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9E29" w14:textId="77777777" w:rsidR="002B0892" w:rsidRPr="00DB0FB3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DB0FB3">
        <w:rPr>
          <w:rFonts w:ascii="Times New Roman" w:hAnsi="Times New Roman"/>
          <w:b/>
          <w:bCs/>
          <w:lang w:val="sr-Cyrl-RS"/>
        </w:rPr>
        <w:t>Табела 5.2.</w:t>
      </w:r>
      <w:r w:rsidRPr="00DB0FB3">
        <w:rPr>
          <w:rFonts w:ascii="Times New Roman" w:hAnsi="Times New Roman"/>
          <w:bCs/>
          <w:lang w:val="sr-Cyrl-RS"/>
        </w:rPr>
        <w:t xml:space="preserve"> Спецификација предмета </w:t>
      </w:r>
    </w:p>
    <w:p w14:paraId="0CD184E2" w14:textId="77777777" w:rsidR="00251DB6" w:rsidRPr="00DB0FB3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DB0FB3" w14:paraId="1DDEE39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CE37A7D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 :</w:t>
            </w:r>
            <w:r w:rsidR="000F773E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Економија и менаџмент</w:t>
            </w:r>
          </w:p>
        </w:tc>
      </w:tr>
      <w:tr w:rsidR="002B0892" w:rsidRPr="00DB0FB3" w14:paraId="07D8197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ACD7A43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A231D5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Пословни енглески језик </w:t>
            </w:r>
          </w:p>
        </w:tc>
      </w:tr>
      <w:tr w:rsidR="002B0892" w:rsidRPr="00DB0FB3" w14:paraId="7590A0D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85665EB" w14:textId="2026587B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Наставник/наставници:</w:t>
            </w:r>
            <w:r w:rsidR="00A231D5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F0D33" w:rsidRPr="004F0D3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A231D5" w:rsidRPr="004F0D33">
              <w:rPr>
                <w:rFonts w:ascii="Times New Roman" w:hAnsi="Times New Roman"/>
                <w:sz w:val="20"/>
                <w:szCs w:val="20"/>
                <w:lang w:val="sr-Cyrl-RS"/>
              </w:rPr>
              <w:t>Јелена Баста</w:t>
            </w:r>
          </w:p>
        </w:tc>
      </w:tr>
      <w:tr w:rsidR="002B0892" w:rsidRPr="00DB0FB3" w14:paraId="47C2D60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8783CD7" w14:textId="0F8B0121" w:rsidR="002B0892" w:rsidRPr="004F0D3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4F0D3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F0D33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Обавезан/Изборни</w:t>
            </w:r>
          </w:p>
        </w:tc>
      </w:tr>
      <w:tr w:rsidR="002B0892" w:rsidRPr="00DB0FB3" w14:paraId="3416A17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898AC4C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A231D5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231D5" w:rsidRPr="004F0D33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DB0FB3" w14:paraId="465EB22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33D6BD5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  <w:r w:rsidR="00A231D5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C6776" w:rsidRPr="00AB5394">
              <w:rPr>
                <w:rFonts w:ascii="Times New Roman" w:hAnsi="Times New Roman"/>
                <w:sz w:val="20"/>
                <w:szCs w:val="20"/>
                <w:lang w:val="sr-Cyrl-RS"/>
              </w:rPr>
              <w:t>Претходно изуча</w:t>
            </w:r>
            <w:r w:rsidR="003F3681" w:rsidRPr="00AB539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вање енглеског језика у трајању </w:t>
            </w:r>
            <w:r w:rsidR="000C6776" w:rsidRPr="00AB5394">
              <w:rPr>
                <w:rFonts w:ascii="Times New Roman" w:hAnsi="Times New Roman"/>
                <w:sz w:val="20"/>
                <w:szCs w:val="20"/>
                <w:lang w:val="sr-Cyrl-RS"/>
              </w:rPr>
              <w:t>од минимум 4 године (А2 ниво CEFR)</w:t>
            </w:r>
          </w:p>
        </w:tc>
      </w:tr>
      <w:tr w:rsidR="002B0892" w:rsidRPr="00DB0FB3" w14:paraId="1D1921E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9E571F6" w14:textId="77777777" w:rsidR="00FC54AC" w:rsidRPr="00DB0FB3" w:rsidRDefault="002B0892" w:rsidP="00FC54A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3251C482" w14:textId="354A21AF" w:rsidR="00FC54AC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Развијање способности ефикасне комуникације на енглеском </w:t>
            </w:r>
            <w:r w:rsid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језику 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 пословном окружењу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05EC766A" w14:textId="5130DEA6" w:rsidR="00FC54AC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Побољшање флуентности и сигурности у говору у типичним пословним ситуацијама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B87630C" w14:textId="077633CE" w:rsidR="00FC54AC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Усвајање</w:t>
            </w:r>
            <w:r w:rsidR="00D7141B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кључних фраза и израза везаних за професионалну комуникацију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3EFB972" w14:textId="34C4E14F" w:rsidR="00FC54AC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Оспособљавање студената за разумевање и прим</w:t>
            </w:r>
            <w:r w:rsidR="00D7141B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ену основних принципа интеркул</w:t>
            </w:r>
            <w:r w:rsid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т</w:t>
            </w:r>
            <w:r w:rsidR="00D7141B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ур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не комуникације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4EAA2E71" w14:textId="730AF485" w:rsidR="002B0892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Оспособљавање студената за активно учешће у пословним интеракцијама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4176B79C" w14:textId="4D6E1DFB" w:rsidR="00FC54AC" w:rsidRPr="00DB0FB3" w:rsidRDefault="00FC54A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Развијање граматичке тачности и повезивање граматичких структура са конкретним пословним ситуацијама у пословној комуникацији</w:t>
            </w:r>
            <w:r w:rsidR="000E7323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1C491C5" w14:textId="60660433" w:rsidR="00612FDD" w:rsidRPr="00DB0FB3" w:rsidRDefault="00612FDD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Развијање вештине писања биографија (CV), пропратних писама и пословних писама.</w:t>
            </w:r>
          </w:p>
        </w:tc>
      </w:tr>
      <w:tr w:rsidR="002B0892" w:rsidRPr="00DB0FB3" w14:paraId="289F7BC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836BE7C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Исход предмета </w:t>
            </w:r>
          </w:p>
          <w:p w14:paraId="173688E5" w14:textId="77777777" w:rsidR="00FC7638" w:rsidRPr="00DB0FB3" w:rsidRDefault="00AF7ABC" w:rsidP="00FC763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Након успешно савладаног градива</w:t>
            </w:r>
            <w:r w:rsidR="003868F2"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, студенти ће моћи да:</w:t>
            </w:r>
          </w:p>
          <w:p w14:paraId="222E779C" w14:textId="77777777" w:rsidR="00FC7638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И1)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ефикасно комуницирају </w:t>
            </w:r>
            <w:r w:rsidR="00743BC1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на енглеском језику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 типичним пословним ситуацијама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</w:t>
            </w:r>
          </w:p>
          <w:p w14:paraId="6BAF5AE9" w14:textId="18EF2845" w:rsidR="00FC7638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(И2)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учествују у презентацијама и преговорима користећи одговарајући 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пословни дискурс у енглеском језику;</w:t>
            </w:r>
          </w:p>
          <w:p w14:paraId="413F822C" w14:textId="77777777" w:rsidR="00FC7638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(И3)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примењују пословни вокабулар и комуникационе стратегије</w:t>
            </w:r>
            <w:r w:rsidR="00743BC1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на енглеском језику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3C71B09F" w14:textId="77777777" w:rsidR="00FC7638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(И4)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прилагоде комуникацију различитим културама и контекстима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091870B" w14:textId="77777777" w:rsidR="00FC7638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(И5)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користе граматички тачне структуре у усменој и писаној комуникацији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4E8E36A9" w14:textId="5EF5DB3A" w:rsidR="002B0892" w:rsidRPr="00DB0FB3" w:rsidRDefault="004E52FC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(И6) 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јасно и професионално изражавају идеје</w:t>
            </w:r>
            <w:r w:rsidR="00743BC1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на енглеском језику</w:t>
            </w:r>
            <w:r w:rsidR="003868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уз минималан број грешака</w:t>
            </w:r>
            <w:r w:rsidR="0000363F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9F6B58C" w14:textId="201C18EF" w:rsidR="00612FDD" w:rsidRPr="00DB0FB3" w:rsidRDefault="00612FDD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(И7) напишу биографиј</w:t>
            </w:r>
            <w:r w:rsidR="0000363F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(CV), пропратно писмо и пословна писма на енглеском језику у одговарајућем професионалном окружењу.</w:t>
            </w:r>
          </w:p>
        </w:tc>
      </w:tr>
      <w:tr w:rsidR="002B0892" w:rsidRPr="00DB0FB3" w14:paraId="5663745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95C3273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31081F40" w14:textId="77777777" w:rsidR="00FC7638" w:rsidRPr="00DB0FB3" w:rsidRDefault="002B0892" w:rsidP="00FC763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1FA399F1" w14:textId="77777777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Основе пословне комуникације и комуникациони модели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62557529" w14:textId="77777777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Интеркултурна комуникација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037C9218" w14:textId="77777777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Структура пословних разговора и телефонских позива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CFD6148" w14:textId="160D641B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Презентације: структура, </w:t>
            </w:r>
            <w:r w:rsidR="00C45A79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кључне фразе и изрази,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повезивање идеја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F89FAB1" w14:textId="20A1533E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Пословни састанци</w:t>
            </w:r>
            <w:r w:rsidR="00957825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, 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дискусије</w:t>
            </w:r>
            <w:r w:rsidR="00957825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и дебате – основни принципи, структура и ефектни изрази у пословној интеракцији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6B635BF3" w14:textId="77777777" w:rsidR="00FC7638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Преговарање и стратегије постизања договора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DCB58A9" w14:textId="0E725267" w:rsidR="002B0892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Граматика у пословном контекс</w:t>
            </w:r>
            <w:r w:rsidR="0025302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т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у: времена, модални глаголи, пасив, условне реченице.</w:t>
            </w:r>
          </w:p>
          <w:p w14:paraId="51085C57" w14:textId="77777777" w:rsidR="0084431B" w:rsidRDefault="00957825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Пословна преписка: принципи, конвенције и структура пословних писама, биографија (CV) и пропратних писама.</w:t>
            </w:r>
          </w:p>
          <w:p w14:paraId="5D152E13" w14:textId="77777777" w:rsidR="00FC7638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Практична настава </w:t>
            </w:r>
          </w:p>
          <w:p w14:paraId="10957136" w14:textId="77777777" w:rsidR="006249F2" w:rsidRPr="00DB0FB3" w:rsidRDefault="00FC7638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Вежбе социјализације</w:t>
            </w:r>
            <w:r w:rsidR="006249F2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, неформалних пословних разговора и успостављања пословне комуникације на енглеском језику зарад ширења пословне мреже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024E415" w14:textId="77777777" w:rsidR="006249F2" w:rsidRPr="00DB0FB3" w:rsidRDefault="006249F2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Симулације телефонске комуникације и остављања порука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324ECDB3" w14:textId="77777777" w:rsidR="00FC7638" w:rsidRPr="00DB0FB3" w:rsidRDefault="006249F2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И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зрада 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презентација 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и 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њихово усмено излагање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14361E3A" w14:textId="523B2D8D" w:rsidR="00FC7638" w:rsidRPr="00DB0FB3" w:rsidRDefault="006249F2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У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чешће</w:t>
            </w: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у састанцима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и </w:t>
            </w:r>
            <w:r w:rsidR="00C45A79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вођење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 дискусија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7B325482" w14:textId="77777777" w:rsidR="00FC7638" w:rsidRPr="00DB0FB3" w:rsidRDefault="006249F2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 xml:space="preserve">Играње улога у пословним преговорима на енглеском језику и </w:t>
            </w:r>
            <w:r w:rsidR="00FC7638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постизање договора</w:t>
            </w:r>
            <w:r w:rsidR="0085201D"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397A00DE" w14:textId="211C4431" w:rsidR="002B0892" w:rsidRPr="00DB0FB3" w:rsidRDefault="0085201D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Примена граматичких структура у пословним комуникативним ситуацијама (изражавање предлога, давање савета, формулисање захтева, преговарање, изражавање слагања и неслагања) у говору и писању</w:t>
            </w:r>
            <w:r w:rsidR="0084431B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;</w:t>
            </w:r>
          </w:p>
          <w:p w14:paraId="54E0FD54" w14:textId="005B1AC3" w:rsidR="00084CA6" w:rsidRPr="00DB0FB3" w:rsidRDefault="00084CA6" w:rsidP="00DC0C24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330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Cyrl-RS"/>
              </w:rPr>
              <w:t>Писање пословних писама, биографија и пропратних писама путем практичних вежбања уз симулацију реалних пословних ситуација.</w:t>
            </w: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2B0892" w:rsidRPr="00DB0FB3" w14:paraId="5372BBD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0729B2C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Литература </w:t>
            </w:r>
          </w:p>
          <w:p w14:paraId="07B7CCF7" w14:textId="77777777" w:rsidR="00A231D5" w:rsidRPr="00DB0FB3" w:rsidRDefault="00A231D5" w:rsidP="00DC0C2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lastRenderedPageBreak/>
              <w:t>Sweeney, S. (2004) Communicating in Business: A Short Course for Business English Students</w:t>
            </w:r>
            <w:r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, </w:t>
            </w: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Student's Book, 2</w:t>
            </w:r>
            <w:r w:rsidRPr="00DB0FB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sr-Cyrl-RS"/>
              </w:rPr>
              <w:t>nd</w:t>
            </w: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Edition (Cambridge Professional English). Cambridge University Press.</w:t>
            </w:r>
          </w:p>
          <w:p w14:paraId="313EDB60" w14:textId="77777777" w:rsidR="002B0892" w:rsidRPr="00DB0FB3" w:rsidRDefault="00A231D5" w:rsidP="00DC0C24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33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Strutt, P. (2010) Market Leader: Business Grammar and Usage: Business English. Pearson Longman.</w:t>
            </w:r>
          </w:p>
        </w:tc>
      </w:tr>
      <w:tr w:rsidR="002B0892" w:rsidRPr="00DB0FB3" w14:paraId="6E33C5BE" w14:textId="77777777" w:rsidTr="00743BC1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39C9891" w14:textId="2BCD6B1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Број часова </w:t>
            </w:r>
            <w:r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995E9BC" w14:textId="56E50D09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154529"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4F0D3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734C343" w14:textId="75A95188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154529" w:rsidRPr="00DB0FB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4F0D3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DB0FB3" w14:paraId="6DBF9E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35F326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57BDCCA6" w14:textId="77777777" w:rsidR="009310E8" w:rsidRPr="00DB0FB3" w:rsidRDefault="009310E8" w:rsidP="009310E8">
            <w:pPr>
              <w:jc w:val="both"/>
              <w:rPr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 1 – 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Комуникативни приступ учењу језика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активно учешће студената у дијалозима са наставником и вршњацима ради вежбања и усвајања језичких структура </w:t>
            </w:r>
            <w:r w:rsidR="003F368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 пословном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енглеском језику.</w:t>
            </w:r>
          </w:p>
          <w:p w14:paraId="2760DFF6" w14:textId="77777777" w:rsidR="009310E8" w:rsidRPr="00DB0FB3" w:rsidRDefault="009310E8" w:rsidP="009310E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M2 – 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Кооперативно учење језика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рад у паровима и групама студената како би се стимулисала сарадња и размена знања.</w:t>
            </w:r>
          </w:p>
          <w:p w14:paraId="4A7CAA2C" w14:textId="77777777" w:rsidR="009310E8" w:rsidRPr="00DB0FB3" w:rsidRDefault="009310E8" w:rsidP="009310E8">
            <w:pPr>
              <w:jc w:val="both"/>
              <w:rPr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M3 – 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Дискусије и конверзације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Вођење тематских разговора и дебата са активним учешћем студената ради развоја говорних вештина и критичког размишљања.</w:t>
            </w:r>
          </w:p>
          <w:p w14:paraId="2B99309A" w14:textId="77777777" w:rsidR="009310E8" w:rsidRPr="00DB0FB3" w:rsidRDefault="009310E8" w:rsidP="009310E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M4 – 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Студије случајева (Case Studies)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примена теоријских концепата од стране студената на конкретне </w:t>
            </w:r>
            <w:r w:rsidR="003F368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пословне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ситуације на енглеском језику.</w:t>
            </w:r>
          </w:p>
          <w:p w14:paraId="2EEA5CE3" w14:textId="77777777" w:rsidR="009310E8" w:rsidRPr="00DB0FB3" w:rsidRDefault="009310E8" w:rsidP="009310E8">
            <w:pPr>
              <w:jc w:val="both"/>
              <w:rPr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М5 – 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 xml:space="preserve">Симулације, играње улога и презентације 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– активно учешће студената у извођењу симулација, игрању улога и презентацијама ради вежбања коришћења концепата и терминологије</w:t>
            </w:r>
            <w:r w:rsidR="003F368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у пословном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енглеском језику у структурисаном наставном окружењу.</w:t>
            </w:r>
          </w:p>
          <w:p w14:paraId="6FFA3B3E" w14:textId="77777777" w:rsidR="002B0892" w:rsidRPr="00DB0FB3" w:rsidRDefault="009310E8" w:rsidP="009310E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М6 –</w:t>
            </w:r>
            <w:r w:rsidRPr="00DB0FB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RS"/>
              </w:rPr>
              <w:t>Ex cathedra предавања</w:t>
            </w: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– класична предавања са излагањем основних концепата, граматике и терминологије, уз могућност да студенти закључују и тумаче значење лексема и граматичких правила.</w:t>
            </w:r>
          </w:p>
        </w:tc>
      </w:tr>
      <w:tr w:rsidR="002B0892" w:rsidRPr="00DB0FB3" w14:paraId="5F7F865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B1D562A" w14:textId="77777777" w:rsidR="002B0892" w:rsidRPr="00DB0FB3" w:rsidRDefault="003868F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Оцена </w:t>
            </w:r>
            <w:r w:rsidR="002B0892"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знања (максимални број поена 100)</w:t>
            </w:r>
          </w:p>
        </w:tc>
      </w:tr>
      <w:tr w:rsidR="002B0892" w:rsidRPr="00DB0FB3" w14:paraId="2844113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A508B0C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F125C48" w14:textId="157328D8" w:rsidR="002B0892" w:rsidRPr="00DB0FB3" w:rsidRDefault="002B0892" w:rsidP="00DC0C2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4E6AFCBD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96EBC8B" w14:textId="77777777" w:rsidR="002B0892" w:rsidRPr="00DB0FB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75503A" w:rsidRPr="00DB0FB3" w14:paraId="4E6E74F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543F78" w14:textId="6DA24001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активност у току предавања/вежби (студије случајева, играње улога, симулације, презентације, дискусије, вежбања на часовима) </w:t>
            </w:r>
          </w:p>
        </w:tc>
        <w:tc>
          <w:tcPr>
            <w:tcW w:w="1024" w:type="pct"/>
            <w:vAlign w:val="center"/>
          </w:tcPr>
          <w:p w14:paraId="7913C10C" w14:textId="17D2E46E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05E1DD21" w14:textId="43CF33F7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4ECE087" w14:textId="23F442C7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</w:p>
        </w:tc>
      </w:tr>
      <w:tr w:rsidR="0075503A" w:rsidRPr="00DB0FB3" w14:paraId="100338E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E89B3A4" w14:textId="18972653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3BD9637" w14:textId="4FCD575C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B38645F" w14:textId="64C0CF2C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5D6F4051" w14:textId="65D263F7" w:rsidR="0075503A" w:rsidRPr="00DB0FB3" w:rsidRDefault="0075503A" w:rsidP="0075503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sz w:val="20"/>
                <w:szCs w:val="20"/>
                <w:lang w:val="sr-Cyrl-RS"/>
              </w:rPr>
              <w:t>30</w:t>
            </w:r>
          </w:p>
        </w:tc>
      </w:tr>
    </w:tbl>
    <w:p w14:paraId="62933C45" w14:textId="77777777" w:rsidR="004E52FC" w:rsidRPr="00DB0FB3" w:rsidRDefault="004E52FC" w:rsidP="004E52FC">
      <w:pPr>
        <w:rPr>
          <w:lang w:val="sr-Cyrl-RS"/>
        </w:rPr>
      </w:pPr>
    </w:p>
    <w:p w14:paraId="457C11E3" w14:textId="77777777" w:rsidR="004E52FC" w:rsidRPr="00DB0FB3" w:rsidRDefault="004E52FC" w:rsidP="004E52FC">
      <w:pPr>
        <w:jc w:val="center"/>
        <w:rPr>
          <w:rFonts w:ascii="Times New Roman" w:hAnsi="Times New Roman"/>
          <w:b/>
          <w:bCs/>
          <w:i/>
          <w:sz w:val="20"/>
          <w:szCs w:val="20"/>
          <w:lang w:val="sr-Cyrl-RS"/>
        </w:rPr>
      </w:pPr>
      <w:r w:rsidRPr="00DB0FB3">
        <w:rPr>
          <w:rStyle w:val="rynqvb"/>
          <w:rFonts w:ascii="Times New Roman" w:hAnsi="Times New Roman"/>
          <w:b/>
          <w:bCs/>
          <w:i/>
          <w:sz w:val="20"/>
          <w:szCs w:val="20"/>
          <w:lang w:val="sr-Cyrl-RS"/>
        </w:rPr>
        <w:t>Повезаност исхода, метода и начина оцењивања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71"/>
        <w:gridCol w:w="3119"/>
        <w:gridCol w:w="6095"/>
      </w:tblGrid>
      <w:tr w:rsidR="004E52FC" w:rsidRPr="00DB0FB3" w14:paraId="4E3AAF6C" w14:textId="77777777" w:rsidTr="00154529">
        <w:tc>
          <w:tcPr>
            <w:tcW w:w="1271" w:type="dxa"/>
            <w:shd w:val="clear" w:color="auto" w:fill="D9D9D9" w:themeFill="background1" w:themeFillShade="D9"/>
          </w:tcPr>
          <w:p w14:paraId="43C6FDBE" w14:textId="77777777" w:rsidR="004E52FC" w:rsidRPr="00DB0FB3" w:rsidRDefault="004E52FC" w:rsidP="0015452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Исходи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401386A" w14:textId="77777777" w:rsidR="004E52FC" w:rsidRPr="00DB0FB3" w:rsidRDefault="004E52FC" w:rsidP="0015452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7DDE24E7" w14:textId="77777777" w:rsidR="004E52FC" w:rsidRPr="00DB0FB3" w:rsidRDefault="004E52FC" w:rsidP="0015452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Начин оцењивања</w:t>
            </w:r>
          </w:p>
        </w:tc>
      </w:tr>
      <w:tr w:rsidR="004E52FC" w:rsidRPr="00DB0FB3" w14:paraId="6BF839EC" w14:textId="77777777" w:rsidTr="00535FB0">
        <w:tc>
          <w:tcPr>
            <w:tcW w:w="1271" w:type="dxa"/>
          </w:tcPr>
          <w:p w14:paraId="3C68A5AA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И1</w:t>
            </w:r>
          </w:p>
        </w:tc>
        <w:tc>
          <w:tcPr>
            <w:tcW w:w="3119" w:type="dxa"/>
          </w:tcPr>
          <w:p w14:paraId="15A84606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M1, M2, M3, M5, M6</w:t>
            </w:r>
          </w:p>
        </w:tc>
        <w:tc>
          <w:tcPr>
            <w:tcW w:w="6095" w:type="dxa"/>
          </w:tcPr>
          <w:p w14:paraId="739310CB" w14:textId="707A5095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ктивност у току предавања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/вежби</w:t>
            </w:r>
            <w:r w:rsidR="00B20056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усмени испит</w:t>
            </w:r>
          </w:p>
        </w:tc>
      </w:tr>
      <w:tr w:rsidR="004E52FC" w:rsidRPr="00DB0FB3" w14:paraId="214BB804" w14:textId="77777777" w:rsidTr="00535FB0">
        <w:tc>
          <w:tcPr>
            <w:tcW w:w="1271" w:type="dxa"/>
          </w:tcPr>
          <w:p w14:paraId="2CD30E71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И2</w:t>
            </w:r>
          </w:p>
        </w:tc>
        <w:tc>
          <w:tcPr>
            <w:tcW w:w="3119" w:type="dxa"/>
          </w:tcPr>
          <w:p w14:paraId="37DDDAB2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M2, M3, M5         </w:t>
            </w:r>
          </w:p>
        </w:tc>
        <w:tc>
          <w:tcPr>
            <w:tcW w:w="6095" w:type="dxa"/>
          </w:tcPr>
          <w:p w14:paraId="551BA9BE" w14:textId="00BF76CE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ктивност у току предавања/вежби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усмени испит               </w:t>
            </w:r>
          </w:p>
        </w:tc>
      </w:tr>
      <w:tr w:rsidR="004E52FC" w:rsidRPr="00DB0FB3" w14:paraId="7583E3BB" w14:textId="77777777" w:rsidTr="00535FB0">
        <w:tc>
          <w:tcPr>
            <w:tcW w:w="1271" w:type="dxa"/>
          </w:tcPr>
          <w:p w14:paraId="70DF2AB2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И3</w:t>
            </w:r>
          </w:p>
        </w:tc>
        <w:tc>
          <w:tcPr>
            <w:tcW w:w="3119" w:type="dxa"/>
          </w:tcPr>
          <w:p w14:paraId="3C75E62D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M1, M2, M3, M6     </w:t>
            </w:r>
          </w:p>
        </w:tc>
        <w:tc>
          <w:tcPr>
            <w:tcW w:w="6095" w:type="dxa"/>
          </w:tcPr>
          <w:p w14:paraId="120C1B66" w14:textId="6BA02385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олоквијуми, писани и усмени испит,</w:t>
            </w:r>
            <w:r w:rsidR="00B20056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активност у току предавања/вежби</w:t>
            </w:r>
          </w:p>
        </w:tc>
      </w:tr>
      <w:tr w:rsidR="004E52FC" w:rsidRPr="00DB0FB3" w14:paraId="580756CE" w14:textId="77777777" w:rsidTr="00535FB0">
        <w:tc>
          <w:tcPr>
            <w:tcW w:w="1271" w:type="dxa"/>
          </w:tcPr>
          <w:p w14:paraId="5FC4684E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И4</w:t>
            </w:r>
          </w:p>
        </w:tc>
        <w:tc>
          <w:tcPr>
            <w:tcW w:w="3119" w:type="dxa"/>
          </w:tcPr>
          <w:p w14:paraId="0CE25D6B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M2, M3, M4, M5</w:t>
            </w:r>
          </w:p>
        </w:tc>
        <w:tc>
          <w:tcPr>
            <w:tcW w:w="6095" w:type="dxa"/>
          </w:tcPr>
          <w:p w14:paraId="6326869E" w14:textId="2CBF21F3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ктивност у току предавања/вежби, 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усмени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испит</w:t>
            </w:r>
          </w:p>
        </w:tc>
      </w:tr>
      <w:tr w:rsidR="004E52FC" w:rsidRPr="00DB0FB3" w14:paraId="7C3B35CE" w14:textId="77777777" w:rsidTr="00535FB0">
        <w:tc>
          <w:tcPr>
            <w:tcW w:w="1271" w:type="dxa"/>
          </w:tcPr>
          <w:p w14:paraId="2C99FCE5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И5</w:t>
            </w:r>
          </w:p>
        </w:tc>
        <w:tc>
          <w:tcPr>
            <w:tcW w:w="3119" w:type="dxa"/>
          </w:tcPr>
          <w:p w14:paraId="2A87B1C9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M1, M3, M5, M6     </w:t>
            </w:r>
          </w:p>
        </w:tc>
        <w:tc>
          <w:tcPr>
            <w:tcW w:w="6095" w:type="dxa"/>
          </w:tcPr>
          <w:p w14:paraId="32BC48A2" w14:textId="27353C51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ктивност у току предавања/вежби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, писани и усмени испит, колоквијуми       </w:t>
            </w:r>
          </w:p>
        </w:tc>
      </w:tr>
      <w:tr w:rsidR="004E52FC" w:rsidRPr="00DB0FB3" w14:paraId="43D2B0FF" w14:textId="77777777" w:rsidTr="00535FB0">
        <w:tc>
          <w:tcPr>
            <w:tcW w:w="1271" w:type="dxa"/>
          </w:tcPr>
          <w:p w14:paraId="068C2091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И6</w:t>
            </w:r>
          </w:p>
        </w:tc>
        <w:tc>
          <w:tcPr>
            <w:tcW w:w="3119" w:type="dxa"/>
          </w:tcPr>
          <w:p w14:paraId="48CA108D" w14:textId="77777777" w:rsidR="004E52FC" w:rsidRPr="00DB0FB3" w:rsidRDefault="004E52FC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M2, M3, M5         </w:t>
            </w:r>
          </w:p>
        </w:tc>
        <w:tc>
          <w:tcPr>
            <w:tcW w:w="6095" w:type="dxa"/>
          </w:tcPr>
          <w:p w14:paraId="0AE9BBB4" w14:textId="7E6A3A11" w:rsidR="004E52FC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8B4621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ктивност у току предавања/вежби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, усмени и писани испит</w:t>
            </w:r>
            <w:r w:rsidR="00B20056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, колоквијуми</w:t>
            </w:r>
            <w:r w:rsidR="004E52FC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   </w:t>
            </w:r>
          </w:p>
        </w:tc>
      </w:tr>
      <w:tr w:rsidR="008B4621" w:rsidRPr="00DB0FB3" w14:paraId="2823BDD8" w14:textId="77777777" w:rsidTr="00535FB0">
        <w:tc>
          <w:tcPr>
            <w:tcW w:w="1271" w:type="dxa"/>
          </w:tcPr>
          <w:p w14:paraId="2A746D73" w14:textId="1A79E4DB" w:rsidR="008B4621" w:rsidRPr="00DB0FB3" w:rsidRDefault="008B4621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И7</w:t>
            </w:r>
          </w:p>
        </w:tc>
        <w:tc>
          <w:tcPr>
            <w:tcW w:w="3119" w:type="dxa"/>
          </w:tcPr>
          <w:p w14:paraId="4F97A1A7" w14:textId="680156B9" w:rsidR="008B4621" w:rsidRPr="00DB0FB3" w:rsidRDefault="008B4621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М2, М3, </w:t>
            </w:r>
            <w:r w:rsidR="00B20056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М5, М6</w:t>
            </w:r>
          </w:p>
        </w:tc>
        <w:tc>
          <w:tcPr>
            <w:tcW w:w="6095" w:type="dxa"/>
          </w:tcPr>
          <w:p w14:paraId="07216B73" w14:textId="33527A85" w:rsidR="008B4621" w:rsidRPr="00DB0FB3" w:rsidRDefault="00386F4F" w:rsidP="00535FB0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</w:t>
            </w:r>
            <w:r w:rsidR="00B20056" w:rsidRPr="00DB0FB3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ктивност у току предавања/вежби, колоквијум, писани испит</w:t>
            </w:r>
          </w:p>
        </w:tc>
      </w:tr>
    </w:tbl>
    <w:p w14:paraId="04DD00DB" w14:textId="77777777" w:rsidR="004E52FC" w:rsidRPr="00DB0FB3" w:rsidRDefault="004E52FC" w:rsidP="004E52FC">
      <w:pPr>
        <w:jc w:val="both"/>
        <w:rPr>
          <w:rFonts w:ascii="Times New Roman" w:hAnsi="Times New Roman"/>
          <w:sz w:val="20"/>
          <w:szCs w:val="20"/>
          <w:lang w:val="sr-Cyrl-RS"/>
        </w:rPr>
      </w:pPr>
    </w:p>
    <w:p w14:paraId="2D767959" w14:textId="2A046289" w:rsidR="004E52FC" w:rsidRPr="00DB0FB3" w:rsidRDefault="008B4621" w:rsidP="004E52FC">
      <w:pPr>
        <w:rPr>
          <w:lang w:val="sr-Cyrl-RS"/>
        </w:rPr>
      </w:pPr>
      <w:r w:rsidRPr="00DB0FB3">
        <w:rPr>
          <w:lang w:val="sr-Cyrl-RS"/>
        </w:rPr>
        <w:t xml:space="preserve"> </w:t>
      </w:r>
    </w:p>
    <w:sectPr w:rsidR="004E52FC" w:rsidRPr="00DB0FB3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25ED4"/>
    <w:multiLevelType w:val="hybridMultilevel"/>
    <w:tmpl w:val="7436DABE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A11EF"/>
    <w:multiLevelType w:val="hybridMultilevel"/>
    <w:tmpl w:val="26C0F46A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85E7C"/>
    <w:multiLevelType w:val="hybridMultilevel"/>
    <w:tmpl w:val="14C06436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E0001"/>
    <w:multiLevelType w:val="hybridMultilevel"/>
    <w:tmpl w:val="C7B638C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93CF5"/>
    <w:multiLevelType w:val="hybridMultilevel"/>
    <w:tmpl w:val="A06CD07E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65EDD"/>
    <w:multiLevelType w:val="hybridMultilevel"/>
    <w:tmpl w:val="3128266A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50404"/>
    <w:multiLevelType w:val="hybridMultilevel"/>
    <w:tmpl w:val="5F1E5B80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63F"/>
    <w:rsid w:val="00013AE8"/>
    <w:rsid w:val="00084CA6"/>
    <w:rsid w:val="000C6776"/>
    <w:rsid w:val="000E7323"/>
    <w:rsid w:val="000F773E"/>
    <w:rsid w:val="00100CDB"/>
    <w:rsid w:val="00154529"/>
    <w:rsid w:val="0016211B"/>
    <w:rsid w:val="001D1AD5"/>
    <w:rsid w:val="00221F6E"/>
    <w:rsid w:val="00245D04"/>
    <w:rsid w:val="00251DB6"/>
    <w:rsid w:val="00253022"/>
    <w:rsid w:val="002B0892"/>
    <w:rsid w:val="003157EB"/>
    <w:rsid w:val="003868F2"/>
    <w:rsid w:val="00386F4F"/>
    <w:rsid w:val="003F32C9"/>
    <w:rsid w:val="003F3681"/>
    <w:rsid w:val="0049672C"/>
    <w:rsid w:val="004E52FC"/>
    <w:rsid w:val="004E59D7"/>
    <w:rsid w:val="004F0D33"/>
    <w:rsid w:val="005B1103"/>
    <w:rsid w:val="00612FDD"/>
    <w:rsid w:val="006249F2"/>
    <w:rsid w:val="00684003"/>
    <w:rsid w:val="006F21E0"/>
    <w:rsid w:val="00743BC1"/>
    <w:rsid w:val="00745D7D"/>
    <w:rsid w:val="00752893"/>
    <w:rsid w:val="0075503A"/>
    <w:rsid w:val="007A4520"/>
    <w:rsid w:val="00807995"/>
    <w:rsid w:val="008337FA"/>
    <w:rsid w:val="0084431B"/>
    <w:rsid w:val="0085201D"/>
    <w:rsid w:val="008B4621"/>
    <w:rsid w:val="008E2714"/>
    <w:rsid w:val="009310E8"/>
    <w:rsid w:val="00957825"/>
    <w:rsid w:val="009906D5"/>
    <w:rsid w:val="00A17238"/>
    <w:rsid w:val="00A231D5"/>
    <w:rsid w:val="00AB5394"/>
    <w:rsid w:val="00AB5DB2"/>
    <w:rsid w:val="00AF7ABC"/>
    <w:rsid w:val="00B20056"/>
    <w:rsid w:val="00B54F31"/>
    <w:rsid w:val="00C45A79"/>
    <w:rsid w:val="00D7141B"/>
    <w:rsid w:val="00D81E89"/>
    <w:rsid w:val="00D8586A"/>
    <w:rsid w:val="00DB0FB3"/>
    <w:rsid w:val="00DC0C24"/>
    <w:rsid w:val="00E9282C"/>
    <w:rsid w:val="00EE0F6A"/>
    <w:rsid w:val="00F01D8E"/>
    <w:rsid w:val="00FC54AC"/>
    <w:rsid w:val="00FC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4C7B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A231D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1D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31D5"/>
    <w:rPr>
      <w:rFonts w:ascii="Times New Roman" w:eastAsia="Times New Roman" w:hAnsi="Times New Roman" w:cs="Times New Roman"/>
      <w:b/>
      <w:bCs/>
      <w:kern w:val="36"/>
      <w:sz w:val="48"/>
      <w:szCs w:val="48"/>
      <w:lang w:val="sr-Cyrl-CS" w:eastAsia="sr-Cyrl-CS"/>
    </w:rPr>
  </w:style>
  <w:style w:type="character" w:customStyle="1" w:styleId="a-size-large">
    <w:name w:val="a-size-large"/>
    <w:basedOn w:val="DefaultParagraphFont"/>
    <w:rsid w:val="00A231D5"/>
  </w:style>
  <w:style w:type="paragraph" w:styleId="NormalWeb">
    <w:name w:val="Normal (Web)"/>
    <w:basedOn w:val="Normal"/>
    <w:uiPriority w:val="99"/>
    <w:unhideWhenUsed/>
    <w:rsid w:val="00A231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r-Cyrl-CS" w:eastAsia="sr-Cyrl-CS"/>
    </w:rPr>
  </w:style>
  <w:style w:type="character" w:styleId="Emphasis">
    <w:name w:val="Emphasis"/>
    <w:basedOn w:val="DefaultParagraphFont"/>
    <w:uiPriority w:val="20"/>
    <w:qFormat/>
    <w:rsid w:val="00FC7638"/>
    <w:rPr>
      <w:i/>
      <w:iCs/>
    </w:rPr>
  </w:style>
  <w:style w:type="character" w:customStyle="1" w:styleId="rynqvb">
    <w:name w:val="rynqvb"/>
    <w:basedOn w:val="DefaultParagraphFont"/>
    <w:rsid w:val="004E52FC"/>
  </w:style>
  <w:style w:type="table" w:styleId="TableGrid">
    <w:name w:val="Table Grid"/>
    <w:basedOn w:val="TableNormal"/>
    <w:uiPriority w:val="39"/>
    <w:rsid w:val="004E52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52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5</cp:revision>
  <dcterms:created xsi:type="dcterms:W3CDTF">2026-03-23T09:53:00Z</dcterms:created>
  <dcterms:modified xsi:type="dcterms:W3CDTF">2026-06-05T08:44:00Z</dcterms:modified>
</cp:coreProperties>
</file>